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29E" w:rsidRDefault="008961F6">
      <w:r w:rsidRPr="008961F6">
        <w:rPr>
          <w:noProof/>
          <w:lang w:val="en-US"/>
        </w:rPr>
        <w:drawing>
          <wp:inline distT="0" distB="0" distL="0" distR="0">
            <wp:extent cx="5943600" cy="870857"/>
            <wp:effectExtent l="0" t="0" r="0" b="5715"/>
            <wp:docPr id="1" name="Picture 1" descr="E:\19.4 ioana\DOWNLOADS\ASOCIAŢIA GRUP DE ACŢIUNE LOCALĂ CONSTANŢA SUD - galconstantasud.ro_file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9.4 ioana\DOWNLOADS\ASOCIAŢIA GRUP DE ACŢIUNE LOCALĂ CONSTANŢA SUD - galconstantasud.ro_files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70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6ED" w:rsidRPr="007926ED" w:rsidRDefault="00D051B6">
      <w:pPr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</w:p>
    <w:p w:rsidR="007926ED" w:rsidRDefault="007926ED" w:rsidP="007926ED">
      <w:pPr>
        <w:jc w:val="center"/>
        <w:rPr>
          <w:rFonts w:ascii="Trebuchet MS" w:hAnsi="Trebuchet MS"/>
          <w:b/>
          <w:sz w:val="24"/>
          <w:szCs w:val="24"/>
        </w:rPr>
      </w:pPr>
      <w:r w:rsidRPr="007926ED">
        <w:rPr>
          <w:rFonts w:ascii="Trebuchet MS" w:hAnsi="Trebuchet MS"/>
          <w:b/>
          <w:sz w:val="24"/>
          <w:szCs w:val="24"/>
        </w:rPr>
        <w:t>CALENDAR ESTIMATIV DE LANSARE A SESIUNILOR DE DEPUNERE A PROIECTELOR PENTRU ANUL 2017</w:t>
      </w:r>
    </w:p>
    <w:p w:rsidR="007926ED" w:rsidRDefault="007926ED" w:rsidP="007926ED">
      <w:pPr>
        <w:jc w:val="center"/>
        <w:rPr>
          <w:rFonts w:ascii="Trebuchet MS" w:hAnsi="Trebuchet MS"/>
          <w:b/>
          <w:sz w:val="24"/>
          <w:szCs w:val="24"/>
        </w:rPr>
      </w:pPr>
    </w:p>
    <w:tbl>
      <w:tblPr>
        <w:tblStyle w:val="TableGrid"/>
        <w:tblW w:w="1116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630"/>
        <w:gridCol w:w="3780"/>
        <w:gridCol w:w="990"/>
        <w:gridCol w:w="1530"/>
        <w:gridCol w:w="1800"/>
        <w:gridCol w:w="2430"/>
      </w:tblGrid>
      <w:tr w:rsidR="007926ED" w:rsidTr="00D051B6">
        <w:tc>
          <w:tcPr>
            <w:tcW w:w="63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b/>
              </w:rPr>
            </w:pPr>
            <w:r w:rsidRPr="00D051B6">
              <w:rPr>
                <w:rFonts w:ascii="Trebuchet MS" w:hAnsi="Trebuchet MS"/>
                <w:b/>
              </w:rPr>
              <w:t>NR CRT</w:t>
            </w:r>
          </w:p>
        </w:tc>
        <w:tc>
          <w:tcPr>
            <w:tcW w:w="378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b/>
              </w:rPr>
            </w:pPr>
            <w:r w:rsidRPr="00D051B6">
              <w:rPr>
                <w:rFonts w:ascii="Trebuchet MS" w:hAnsi="Trebuchet MS"/>
                <w:b/>
              </w:rPr>
              <w:t>MASURA</w:t>
            </w:r>
          </w:p>
        </w:tc>
        <w:tc>
          <w:tcPr>
            <w:tcW w:w="99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b/>
              </w:rPr>
            </w:pPr>
            <w:r w:rsidRPr="00D051B6">
              <w:rPr>
                <w:rFonts w:ascii="Trebuchet MS" w:hAnsi="Trebuchet MS"/>
                <w:b/>
              </w:rPr>
              <w:t>NUMAR SESIUNI</w:t>
            </w:r>
          </w:p>
        </w:tc>
        <w:tc>
          <w:tcPr>
            <w:tcW w:w="153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b/>
              </w:rPr>
            </w:pPr>
            <w:r w:rsidRPr="00D051B6">
              <w:rPr>
                <w:rFonts w:ascii="Trebuchet MS" w:hAnsi="Trebuchet MS"/>
                <w:b/>
              </w:rPr>
              <w:t xml:space="preserve">PERIOADA </w:t>
            </w:r>
          </w:p>
        </w:tc>
        <w:tc>
          <w:tcPr>
            <w:tcW w:w="180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b/>
              </w:rPr>
            </w:pPr>
            <w:r w:rsidRPr="00D051B6">
              <w:rPr>
                <w:rFonts w:ascii="Trebuchet MS" w:hAnsi="Trebuchet MS"/>
                <w:b/>
              </w:rPr>
              <w:t>ALOCARE TOTALA PREVAZUTA IN SDL (EURO)</w:t>
            </w:r>
          </w:p>
        </w:tc>
        <w:tc>
          <w:tcPr>
            <w:tcW w:w="243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b/>
              </w:rPr>
            </w:pPr>
            <w:r w:rsidRPr="00D051B6">
              <w:rPr>
                <w:rFonts w:ascii="Trebuchet MS" w:hAnsi="Trebuchet MS"/>
                <w:b/>
              </w:rPr>
              <w:t xml:space="preserve">VALOARE INDICATIVA MAXIMA NERAMBURSABILA PE PROIECT </w:t>
            </w:r>
          </w:p>
        </w:tc>
      </w:tr>
      <w:tr w:rsidR="00D051B6" w:rsidTr="00D051B6">
        <w:tc>
          <w:tcPr>
            <w:tcW w:w="63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051B6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378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D051B6">
              <w:rPr>
                <w:rFonts w:ascii="Trebuchet MS" w:hAnsi="Trebuchet MS"/>
                <w:b/>
                <w:sz w:val="24"/>
                <w:szCs w:val="24"/>
              </w:rPr>
              <w:t>M1/2A –</w:t>
            </w:r>
            <w:r w:rsidR="00D051B6">
              <w:rPr>
                <w:rFonts w:ascii="Trebuchet MS" w:hAnsi="Trebuchet MS"/>
                <w:sz w:val="24"/>
                <w:szCs w:val="24"/>
              </w:rPr>
              <w:t xml:space="preserve"> I</w:t>
            </w:r>
            <w:r w:rsidRPr="00D051B6">
              <w:rPr>
                <w:rFonts w:ascii="Trebuchet MS" w:hAnsi="Trebuchet MS"/>
                <w:sz w:val="24"/>
                <w:szCs w:val="24"/>
              </w:rPr>
              <w:t>nfiintare si m</w:t>
            </w:r>
            <w:r w:rsidR="00D051B6">
              <w:rPr>
                <w:rFonts w:ascii="Trebuchet MS" w:hAnsi="Trebuchet MS"/>
                <w:sz w:val="24"/>
                <w:szCs w:val="24"/>
              </w:rPr>
              <w:t xml:space="preserve">odernizare exploatatii agricole </w:t>
            </w:r>
            <w:r w:rsidRPr="00D051B6">
              <w:rPr>
                <w:rFonts w:ascii="Trebuchet MS" w:hAnsi="Trebuchet MS"/>
                <w:sz w:val="24"/>
                <w:szCs w:val="24"/>
              </w:rPr>
              <w:t>„</w:t>
            </w:r>
          </w:p>
        </w:tc>
        <w:tc>
          <w:tcPr>
            <w:tcW w:w="99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051B6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7926ED" w:rsidRPr="00D051B6" w:rsidRDefault="00D051B6" w:rsidP="00D051B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051B6">
              <w:rPr>
                <w:rFonts w:ascii="Trebuchet MS" w:hAnsi="Trebuchet MS"/>
                <w:sz w:val="24"/>
                <w:szCs w:val="24"/>
              </w:rPr>
              <w:t xml:space="preserve"> Iulie </w:t>
            </w:r>
            <w:r w:rsidR="007926ED" w:rsidRPr="00D051B6">
              <w:rPr>
                <w:rFonts w:ascii="Trebuchet MS" w:hAnsi="Trebuchet MS"/>
                <w:sz w:val="24"/>
                <w:szCs w:val="24"/>
              </w:rPr>
              <w:t>–</w:t>
            </w:r>
            <w:r w:rsidRPr="00D051B6">
              <w:rPr>
                <w:rFonts w:ascii="Trebuchet MS" w:hAnsi="Trebuchet MS"/>
                <w:sz w:val="24"/>
                <w:szCs w:val="24"/>
              </w:rPr>
              <w:t xml:space="preserve"> august </w:t>
            </w:r>
            <w:r w:rsidR="007926ED" w:rsidRPr="00D051B6">
              <w:rPr>
                <w:rFonts w:ascii="Trebuchet MS" w:hAnsi="Trebuchet MS"/>
                <w:sz w:val="24"/>
                <w:szCs w:val="24"/>
              </w:rPr>
              <w:t>2017</w:t>
            </w:r>
          </w:p>
        </w:tc>
        <w:tc>
          <w:tcPr>
            <w:tcW w:w="1800" w:type="dxa"/>
          </w:tcPr>
          <w:p w:rsidR="007926ED" w:rsidRPr="00D051B6" w:rsidRDefault="00EC0AB0" w:rsidP="007926ED">
            <w:pPr>
              <w:jc w:val="center"/>
              <w:rPr>
                <w:rFonts w:ascii="Trebuchet MS" w:hAnsi="Trebuchet MS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rebuchet MS" w:hAnsi="Trebuchet MS"/>
                <w:b/>
                <w:color w:val="000000" w:themeColor="text1"/>
                <w:sz w:val="24"/>
                <w:szCs w:val="24"/>
              </w:rPr>
              <w:t>625</w:t>
            </w:r>
            <w:bookmarkStart w:id="0" w:name="_GoBack"/>
            <w:bookmarkEnd w:id="0"/>
            <w:r w:rsidR="007926ED" w:rsidRPr="00D051B6">
              <w:rPr>
                <w:rFonts w:ascii="Trebuchet MS" w:hAnsi="Trebuchet MS"/>
                <w:b/>
                <w:color w:val="000000" w:themeColor="text1"/>
                <w:sz w:val="24"/>
                <w:szCs w:val="24"/>
              </w:rPr>
              <w:t xml:space="preserve">.625,61 </w:t>
            </w:r>
          </w:p>
        </w:tc>
        <w:tc>
          <w:tcPr>
            <w:tcW w:w="243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b/>
                <w:color w:val="44546A" w:themeColor="text2"/>
                <w:sz w:val="24"/>
                <w:szCs w:val="24"/>
              </w:rPr>
            </w:pPr>
            <w:r w:rsidRPr="00D051B6">
              <w:rPr>
                <w:rFonts w:ascii="Trebuchet MS" w:hAnsi="Trebuchet MS"/>
                <w:b/>
                <w:color w:val="44546A" w:themeColor="text2"/>
                <w:sz w:val="24"/>
                <w:szCs w:val="24"/>
              </w:rPr>
              <w:t xml:space="preserve">200.000 </w:t>
            </w:r>
          </w:p>
        </w:tc>
      </w:tr>
      <w:tr w:rsidR="00D051B6" w:rsidTr="00D051B6">
        <w:tc>
          <w:tcPr>
            <w:tcW w:w="63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051B6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378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D051B6">
              <w:rPr>
                <w:rFonts w:ascii="Trebuchet MS" w:hAnsi="Trebuchet MS"/>
                <w:b/>
                <w:sz w:val="24"/>
                <w:szCs w:val="24"/>
              </w:rPr>
              <w:t xml:space="preserve">M1/5D </w:t>
            </w:r>
            <w:r w:rsidRPr="00D051B6">
              <w:rPr>
                <w:rFonts w:ascii="Trebuchet MS" w:hAnsi="Trebuchet MS"/>
                <w:sz w:val="24"/>
                <w:szCs w:val="24"/>
              </w:rPr>
              <w:t xml:space="preserve">–„ Infiintare si modernizare exploatatii agricole </w:t>
            </w:r>
          </w:p>
        </w:tc>
        <w:tc>
          <w:tcPr>
            <w:tcW w:w="99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051B6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7926ED" w:rsidRPr="00D051B6" w:rsidRDefault="00D051B6" w:rsidP="00D051B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051B6">
              <w:rPr>
                <w:rFonts w:ascii="Trebuchet MS" w:hAnsi="Trebuchet MS"/>
                <w:sz w:val="24"/>
                <w:szCs w:val="24"/>
              </w:rPr>
              <w:t>Iulie-august 2017</w:t>
            </w:r>
          </w:p>
        </w:tc>
        <w:tc>
          <w:tcPr>
            <w:tcW w:w="180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b/>
                <w:color w:val="000000" w:themeColor="text1"/>
                <w:sz w:val="24"/>
                <w:szCs w:val="24"/>
              </w:rPr>
            </w:pPr>
            <w:r w:rsidRPr="00D051B6">
              <w:rPr>
                <w:rFonts w:ascii="Trebuchet MS" w:hAnsi="Trebuchet MS"/>
                <w:b/>
                <w:color w:val="000000" w:themeColor="text1"/>
                <w:sz w:val="24"/>
                <w:szCs w:val="24"/>
              </w:rPr>
              <w:t>105.064,79</w:t>
            </w:r>
          </w:p>
        </w:tc>
        <w:tc>
          <w:tcPr>
            <w:tcW w:w="2430" w:type="dxa"/>
          </w:tcPr>
          <w:p w:rsidR="007926ED" w:rsidRPr="00D051B6" w:rsidRDefault="00AB36AD" w:rsidP="007926ED">
            <w:pPr>
              <w:jc w:val="center"/>
              <w:rPr>
                <w:rFonts w:ascii="Trebuchet MS" w:hAnsi="Trebuchet MS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rebuchet MS" w:hAnsi="Trebuchet MS"/>
                <w:b/>
                <w:color w:val="44546A" w:themeColor="text2"/>
                <w:sz w:val="24"/>
                <w:szCs w:val="24"/>
              </w:rPr>
              <w:t>105.064,79</w:t>
            </w:r>
            <w:r w:rsidR="007926ED" w:rsidRPr="00D051B6">
              <w:rPr>
                <w:rFonts w:ascii="Trebuchet MS" w:hAnsi="Trebuchet MS"/>
                <w:b/>
                <w:color w:val="44546A" w:themeColor="text2"/>
                <w:sz w:val="24"/>
                <w:szCs w:val="24"/>
              </w:rPr>
              <w:t xml:space="preserve"> </w:t>
            </w:r>
          </w:p>
        </w:tc>
      </w:tr>
      <w:tr w:rsidR="00D051B6" w:rsidTr="00D051B6">
        <w:tc>
          <w:tcPr>
            <w:tcW w:w="63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051B6">
              <w:rPr>
                <w:rFonts w:ascii="Trebuchet MS" w:hAnsi="Trebuchet MS"/>
                <w:sz w:val="24"/>
                <w:szCs w:val="24"/>
              </w:rPr>
              <w:t>3</w:t>
            </w:r>
          </w:p>
        </w:tc>
        <w:tc>
          <w:tcPr>
            <w:tcW w:w="378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D051B6">
              <w:rPr>
                <w:rFonts w:ascii="Trebuchet MS" w:hAnsi="Trebuchet MS"/>
                <w:b/>
                <w:sz w:val="24"/>
                <w:szCs w:val="24"/>
              </w:rPr>
              <w:t xml:space="preserve">M2/2B – </w:t>
            </w:r>
            <w:r w:rsidRPr="00D051B6">
              <w:rPr>
                <w:rFonts w:ascii="Trebuchet MS" w:hAnsi="Trebuchet MS"/>
                <w:sz w:val="24"/>
                <w:szCs w:val="24"/>
              </w:rPr>
              <w:t>Instalarea tinerilor fermieri</w:t>
            </w:r>
          </w:p>
        </w:tc>
        <w:tc>
          <w:tcPr>
            <w:tcW w:w="99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051B6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7926ED" w:rsidRPr="00D051B6" w:rsidRDefault="00D051B6" w:rsidP="007926E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051B6">
              <w:rPr>
                <w:rFonts w:ascii="Trebuchet MS" w:hAnsi="Trebuchet MS"/>
                <w:sz w:val="24"/>
                <w:szCs w:val="24"/>
              </w:rPr>
              <w:t>Iulie-august 2017</w:t>
            </w:r>
          </w:p>
        </w:tc>
        <w:tc>
          <w:tcPr>
            <w:tcW w:w="180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b/>
                <w:color w:val="000000" w:themeColor="text1"/>
                <w:sz w:val="24"/>
                <w:szCs w:val="24"/>
              </w:rPr>
            </w:pPr>
            <w:r w:rsidRPr="00D051B6">
              <w:rPr>
                <w:rFonts w:ascii="Trebuchet MS" w:hAnsi="Trebuchet MS"/>
                <w:b/>
                <w:color w:val="000000" w:themeColor="text1"/>
                <w:sz w:val="24"/>
                <w:szCs w:val="24"/>
              </w:rPr>
              <w:t xml:space="preserve">200.000 </w:t>
            </w:r>
          </w:p>
        </w:tc>
        <w:tc>
          <w:tcPr>
            <w:tcW w:w="243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b/>
                <w:color w:val="44546A" w:themeColor="text2"/>
                <w:sz w:val="24"/>
                <w:szCs w:val="24"/>
              </w:rPr>
            </w:pPr>
            <w:r w:rsidRPr="00D051B6">
              <w:rPr>
                <w:rFonts w:ascii="Trebuchet MS" w:hAnsi="Trebuchet MS"/>
                <w:b/>
                <w:color w:val="44546A" w:themeColor="text2"/>
                <w:sz w:val="24"/>
                <w:szCs w:val="24"/>
              </w:rPr>
              <w:t>50.000</w:t>
            </w:r>
          </w:p>
        </w:tc>
      </w:tr>
      <w:tr w:rsidR="00D051B6" w:rsidTr="00D051B6">
        <w:tc>
          <w:tcPr>
            <w:tcW w:w="63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051B6">
              <w:rPr>
                <w:rFonts w:ascii="Trebuchet MS" w:hAnsi="Trebuchet MS"/>
                <w:sz w:val="24"/>
                <w:szCs w:val="24"/>
              </w:rPr>
              <w:t>4</w:t>
            </w:r>
          </w:p>
        </w:tc>
        <w:tc>
          <w:tcPr>
            <w:tcW w:w="378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D051B6">
              <w:rPr>
                <w:rFonts w:ascii="Trebuchet MS" w:hAnsi="Trebuchet MS"/>
                <w:b/>
                <w:sz w:val="24"/>
                <w:szCs w:val="24"/>
              </w:rPr>
              <w:t xml:space="preserve">M3/6A </w:t>
            </w:r>
            <w:r w:rsidRPr="00D051B6">
              <w:rPr>
                <w:rFonts w:ascii="Trebuchet MS" w:hAnsi="Trebuchet MS"/>
                <w:sz w:val="24"/>
                <w:szCs w:val="24"/>
              </w:rPr>
              <w:t>– Sprijin pentru înfiinţarea de activităţi non-agricole</w:t>
            </w:r>
          </w:p>
        </w:tc>
        <w:tc>
          <w:tcPr>
            <w:tcW w:w="99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051B6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7926ED" w:rsidRPr="00D051B6" w:rsidRDefault="00D051B6" w:rsidP="007926E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051B6">
              <w:rPr>
                <w:rFonts w:ascii="Trebuchet MS" w:hAnsi="Trebuchet MS"/>
                <w:sz w:val="24"/>
                <w:szCs w:val="24"/>
              </w:rPr>
              <w:t>Octombrie-noiembrie 2017</w:t>
            </w:r>
          </w:p>
        </w:tc>
        <w:tc>
          <w:tcPr>
            <w:tcW w:w="180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b/>
                <w:color w:val="000000" w:themeColor="text1"/>
                <w:sz w:val="24"/>
                <w:szCs w:val="24"/>
              </w:rPr>
            </w:pPr>
            <w:r w:rsidRPr="00D051B6">
              <w:rPr>
                <w:rFonts w:ascii="Trebuchet MS" w:hAnsi="Trebuchet MS"/>
                <w:b/>
                <w:color w:val="000000" w:themeColor="text1"/>
                <w:sz w:val="24"/>
                <w:szCs w:val="24"/>
              </w:rPr>
              <w:t>140.000</w:t>
            </w:r>
          </w:p>
        </w:tc>
        <w:tc>
          <w:tcPr>
            <w:tcW w:w="243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b/>
                <w:color w:val="44546A" w:themeColor="text2"/>
                <w:sz w:val="24"/>
                <w:szCs w:val="24"/>
              </w:rPr>
            </w:pPr>
            <w:r w:rsidRPr="00D051B6">
              <w:rPr>
                <w:rFonts w:ascii="Trebuchet MS" w:hAnsi="Trebuchet MS"/>
                <w:b/>
                <w:color w:val="44546A" w:themeColor="text2"/>
                <w:sz w:val="24"/>
                <w:szCs w:val="24"/>
              </w:rPr>
              <w:t>70.000</w:t>
            </w:r>
          </w:p>
        </w:tc>
      </w:tr>
      <w:tr w:rsidR="00D051B6" w:rsidTr="00D051B6">
        <w:tc>
          <w:tcPr>
            <w:tcW w:w="63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051B6">
              <w:rPr>
                <w:rFonts w:ascii="Trebuchet MS" w:hAnsi="Trebuchet MS"/>
                <w:sz w:val="24"/>
                <w:szCs w:val="24"/>
              </w:rPr>
              <w:t>5</w:t>
            </w:r>
          </w:p>
        </w:tc>
        <w:tc>
          <w:tcPr>
            <w:tcW w:w="378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D051B6">
              <w:rPr>
                <w:rFonts w:ascii="Trebuchet MS" w:hAnsi="Trebuchet MS"/>
                <w:b/>
                <w:sz w:val="24"/>
                <w:szCs w:val="24"/>
              </w:rPr>
              <w:t xml:space="preserve">M4/6A – </w:t>
            </w:r>
            <w:r w:rsidRPr="00D051B6">
              <w:rPr>
                <w:rFonts w:ascii="Trebuchet MS" w:hAnsi="Trebuchet MS"/>
                <w:sz w:val="24"/>
                <w:szCs w:val="24"/>
              </w:rPr>
              <w:t>Investitii in afaceri non-agricole</w:t>
            </w:r>
          </w:p>
        </w:tc>
        <w:tc>
          <w:tcPr>
            <w:tcW w:w="99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051B6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7926ED" w:rsidRPr="00D051B6" w:rsidRDefault="00D051B6" w:rsidP="007926E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051B6">
              <w:rPr>
                <w:rFonts w:ascii="Trebuchet MS" w:hAnsi="Trebuchet MS"/>
                <w:sz w:val="24"/>
                <w:szCs w:val="24"/>
              </w:rPr>
              <w:t xml:space="preserve">Octombrie </w:t>
            </w:r>
            <w:r w:rsidR="007926ED" w:rsidRPr="00D051B6">
              <w:rPr>
                <w:rFonts w:ascii="Trebuchet MS" w:hAnsi="Trebuchet MS"/>
                <w:sz w:val="24"/>
                <w:szCs w:val="24"/>
              </w:rPr>
              <w:t>–</w:t>
            </w:r>
            <w:r w:rsidRPr="00D051B6">
              <w:rPr>
                <w:rFonts w:ascii="Trebuchet MS" w:hAnsi="Trebuchet MS"/>
                <w:sz w:val="24"/>
                <w:szCs w:val="24"/>
              </w:rPr>
              <w:t xml:space="preserve"> noiembrie </w:t>
            </w:r>
            <w:r w:rsidR="007926ED" w:rsidRPr="00D051B6">
              <w:rPr>
                <w:rFonts w:ascii="Trebuchet MS" w:hAnsi="Trebuchet MS"/>
                <w:sz w:val="24"/>
                <w:szCs w:val="24"/>
              </w:rPr>
              <w:t>2017</w:t>
            </w:r>
          </w:p>
        </w:tc>
        <w:tc>
          <w:tcPr>
            <w:tcW w:w="180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b/>
                <w:color w:val="000000" w:themeColor="text1"/>
                <w:sz w:val="24"/>
                <w:szCs w:val="24"/>
              </w:rPr>
            </w:pPr>
            <w:r w:rsidRPr="00D051B6">
              <w:rPr>
                <w:rFonts w:ascii="Trebuchet MS" w:hAnsi="Trebuchet MS"/>
                <w:b/>
                <w:color w:val="000000" w:themeColor="text1"/>
                <w:sz w:val="24"/>
                <w:szCs w:val="24"/>
              </w:rPr>
              <w:t>150.124,80</w:t>
            </w:r>
          </w:p>
        </w:tc>
        <w:tc>
          <w:tcPr>
            <w:tcW w:w="243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b/>
                <w:color w:val="44546A" w:themeColor="text2"/>
                <w:sz w:val="24"/>
                <w:szCs w:val="24"/>
              </w:rPr>
            </w:pPr>
            <w:r w:rsidRPr="00D051B6">
              <w:rPr>
                <w:rFonts w:ascii="Trebuchet MS" w:hAnsi="Trebuchet MS"/>
                <w:b/>
                <w:color w:val="44546A" w:themeColor="text2"/>
                <w:sz w:val="24"/>
                <w:szCs w:val="24"/>
              </w:rPr>
              <w:t>100.000</w:t>
            </w:r>
          </w:p>
        </w:tc>
      </w:tr>
      <w:tr w:rsidR="00D051B6" w:rsidTr="00D051B6">
        <w:tc>
          <w:tcPr>
            <w:tcW w:w="63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051B6">
              <w:rPr>
                <w:rFonts w:ascii="Trebuchet MS" w:hAnsi="Trebuchet MS"/>
                <w:sz w:val="24"/>
                <w:szCs w:val="24"/>
              </w:rPr>
              <w:t>6</w:t>
            </w:r>
          </w:p>
        </w:tc>
        <w:tc>
          <w:tcPr>
            <w:tcW w:w="378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D051B6">
              <w:rPr>
                <w:rFonts w:ascii="Trebuchet MS" w:hAnsi="Trebuchet MS"/>
                <w:b/>
                <w:sz w:val="24"/>
                <w:szCs w:val="24"/>
              </w:rPr>
              <w:t xml:space="preserve">M5/6B – </w:t>
            </w:r>
            <w:r w:rsidRPr="00D051B6">
              <w:rPr>
                <w:rFonts w:ascii="Trebuchet MS" w:hAnsi="Trebuchet MS"/>
                <w:sz w:val="24"/>
                <w:szCs w:val="24"/>
              </w:rPr>
              <w:t>Dezvoltarea infrastructurii de bază la scară mică</w:t>
            </w:r>
          </w:p>
        </w:tc>
        <w:tc>
          <w:tcPr>
            <w:tcW w:w="99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051B6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7926ED" w:rsidRPr="00D051B6" w:rsidRDefault="00D051B6" w:rsidP="007926E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051B6">
              <w:rPr>
                <w:rFonts w:ascii="Trebuchet MS" w:hAnsi="Trebuchet MS"/>
                <w:sz w:val="24"/>
                <w:szCs w:val="24"/>
              </w:rPr>
              <w:t>Octombrie-noiembrie 2017</w:t>
            </w:r>
          </w:p>
        </w:tc>
        <w:tc>
          <w:tcPr>
            <w:tcW w:w="180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b/>
                <w:color w:val="000000" w:themeColor="text1"/>
                <w:sz w:val="24"/>
                <w:szCs w:val="24"/>
              </w:rPr>
            </w:pPr>
            <w:r w:rsidRPr="00D051B6">
              <w:rPr>
                <w:rFonts w:ascii="Trebuchet MS" w:hAnsi="Trebuchet MS"/>
                <w:b/>
                <w:color w:val="000000" w:themeColor="text1"/>
                <w:sz w:val="24"/>
                <w:szCs w:val="24"/>
              </w:rPr>
              <w:t>265.344,37</w:t>
            </w:r>
          </w:p>
        </w:tc>
        <w:tc>
          <w:tcPr>
            <w:tcW w:w="2430" w:type="dxa"/>
          </w:tcPr>
          <w:p w:rsidR="007926ED" w:rsidRPr="00D051B6" w:rsidRDefault="00D051B6" w:rsidP="007926ED">
            <w:pPr>
              <w:jc w:val="center"/>
              <w:rPr>
                <w:rFonts w:ascii="Trebuchet MS" w:hAnsi="Trebuchet MS"/>
                <w:b/>
                <w:color w:val="44546A" w:themeColor="text2"/>
                <w:sz w:val="24"/>
                <w:szCs w:val="24"/>
              </w:rPr>
            </w:pPr>
            <w:r w:rsidRPr="00D051B6">
              <w:rPr>
                <w:rFonts w:ascii="Trebuchet MS" w:hAnsi="Trebuchet MS"/>
                <w:b/>
                <w:color w:val="44546A" w:themeColor="text2"/>
                <w:sz w:val="24"/>
                <w:szCs w:val="24"/>
              </w:rPr>
              <w:t>200.000</w:t>
            </w:r>
          </w:p>
        </w:tc>
      </w:tr>
      <w:tr w:rsidR="00D051B6" w:rsidTr="00D051B6">
        <w:tc>
          <w:tcPr>
            <w:tcW w:w="63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051B6">
              <w:rPr>
                <w:rFonts w:ascii="Trebuchet MS" w:hAnsi="Trebuchet MS"/>
                <w:sz w:val="24"/>
                <w:szCs w:val="24"/>
              </w:rPr>
              <w:t>7</w:t>
            </w:r>
          </w:p>
        </w:tc>
        <w:tc>
          <w:tcPr>
            <w:tcW w:w="3780" w:type="dxa"/>
          </w:tcPr>
          <w:p w:rsidR="007926ED" w:rsidRPr="00D051B6" w:rsidRDefault="00D051B6" w:rsidP="007926ED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D051B6">
              <w:rPr>
                <w:rFonts w:ascii="Trebuchet MS" w:hAnsi="Trebuchet MS"/>
                <w:b/>
                <w:sz w:val="24"/>
                <w:szCs w:val="24"/>
              </w:rPr>
              <w:t xml:space="preserve">M6/6B – </w:t>
            </w:r>
            <w:r w:rsidRPr="00D051B6">
              <w:rPr>
                <w:rFonts w:ascii="Trebuchet MS" w:hAnsi="Trebuchet MS"/>
                <w:sz w:val="24"/>
                <w:szCs w:val="24"/>
              </w:rPr>
              <w:t>Investiții în infrastructura socială</w:t>
            </w:r>
          </w:p>
        </w:tc>
        <w:tc>
          <w:tcPr>
            <w:tcW w:w="990" w:type="dxa"/>
          </w:tcPr>
          <w:p w:rsidR="007926ED" w:rsidRPr="00D051B6" w:rsidRDefault="00D051B6" w:rsidP="007926E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051B6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7926ED" w:rsidRPr="00D051B6" w:rsidRDefault="00D051B6" w:rsidP="007926E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051B6">
              <w:rPr>
                <w:rFonts w:ascii="Trebuchet MS" w:hAnsi="Trebuchet MS"/>
                <w:sz w:val="24"/>
                <w:szCs w:val="24"/>
              </w:rPr>
              <w:t>August-septembrie 2017</w:t>
            </w:r>
          </w:p>
        </w:tc>
        <w:tc>
          <w:tcPr>
            <w:tcW w:w="1800" w:type="dxa"/>
          </w:tcPr>
          <w:p w:rsidR="007926ED" w:rsidRPr="00D051B6" w:rsidRDefault="00D051B6" w:rsidP="007926ED">
            <w:pPr>
              <w:jc w:val="center"/>
              <w:rPr>
                <w:rFonts w:ascii="Trebuchet MS" w:hAnsi="Trebuchet MS"/>
                <w:b/>
                <w:color w:val="000000" w:themeColor="text1"/>
                <w:sz w:val="24"/>
                <w:szCs w:val="24"/>
              </w:rPr>
            </w:pPr>
            <w:r w:rsidRPr="00D051B6">
              <w:rPr>
                <w:rFonts w:ascii="Trebuchet MS" w:hAnsi="Trebuchet MS"/>
                <w:b/>
                <w:color w:val="000000" w:themeColor="text1"/>
                <w:sz w:val="24"/>
                <w:szCs w:val="24"/>
              </w:rPr>
              <w:t>180.120,31</w:t>
            </w:r>
          </w:p>
        </w:tc>
        <w:tc>
          <w:tcPr>
            <w:tcW w:w="2430" w:type="dxa"/>
          </w:tcPr>
          <w:p w:rsidR="007926ED" w:rsidRPr="00D051B6" w:rsidRDefault="00D051B6" w:rsidP="007926ED">
            <w:pPr>
              <w:jc w:val="center"/>
              <w:rPr>
                <w:rFonts w:ascii="Trebuchet MS" w:hAnsi="Trebuchet MS"/>
                <w:b/>
                <w:color w:val="44546A" w:themeColor="text2"/>
                <w:sz w:val="24"/>
                <w:szCs w:val="24"/>
              </w:rPr>
            </w:pPr>
            <w:r w:rsidRPr="00D051B6">
              <w:rPr>
                <w:rFonts w:ascii="Trebuchet MS" w:hAnsi="Trebuchet MS"/>
                <w:b/>
                <w:color w:val="44546A" w:themeColor="text2"/>
                <w:sz w:val="24"/>
                <w:szCs w:val="24"/>
              </w:rPr>
              <w:t>120.000</w:t>
            </w:r>
          </w:p>
        </w:tc>
      </w:tr>
    </w:tbl>
    <w:p w:rsidR="007926ED" w:rsidRPr="007926ED" w:rsidRDefault="007926ED" w:rsidP="007926ED">
      <w:pPr>
        <w:jc w:val="center"/>
        <w:rPr>
          <w:rFonts w:ascii="Trebuchet MS" w:hAnsi="Trebuchet MS"/>
          <w:b/>
          <w:sz w:val="24"/>
          <w:szCs w:val="24"/>
        </w:rPr>
      </w:pPr>
    </w:p>
    <w:sectPr w:rsidR="007926ED" w:rsidRPr="007926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E9067C"/>
    <w:multiLevelType w:val="hybridMultilevel"/>
    <w:tmpl w:val="95D0FA36"/>
    <w:lvl w:ilvl="0" w:tplc="0FA8F9D8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E7688B"/>
    <w:multiLevelType w:val="hybridMultilevel"/>
    <w:tmpl w:val="A67EDFA4"/>
    <w:lvl w:ilvl="0" w:tplc="63DC438C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27A"/>
    <w:rsid w:val="0001294E"/>
    <w:rsid w:val="00020D1A"/>
    <w:rsid w:val="000320D9"/>
    <w:rsid w:val="000519F1"/>
    <w:rsid w:val="00056332"/>
    <w:rsid w:val="0006258C"/>
    <w:rsid w:val="00072C5C"/>
    <w:rsid w:val="0008718C"/>
    <w:rsid w:val="000B2E25"/>
    <w:rsid w:val="000C622F"/>
    <w:rsid w:val="000D0B0C"/>
    <w:rsid w:val="00111D5E"/>
    <w:rsid w:val="001277C1"/>
    <w:rsid w:val="0013084D"/>
    <w:rsid w:val="0014275A"/>
    <w:rsid w:val="00142D0A"/>
    <w:rsid w:val="001903AA"/>
    <w:rsid w:val="00191F3D"/>
    <w:rsid w:val="001B53E8"/>
    <w:rsid w:val="001B56ED"/>
    <w:rsid w:val="001E3B5B"/>
    <w:rsid w:val="00213471"/>
    <w:rsid w:val="00225F62"/>
    <w:rsid w:val="00231A99"/>
    <w:rsid w:val="002323B7"/>
    <w:rsid w:val="0025062B"/>
    <w:rsid w:val="00250EE7"/>
    <w:rsid w:val="002727CE"/>
    <w:rsid w:val="002B5EB8"/>
    <w:rsid w:val="002C7699"/>
    <w:rsid w:val="002D01A2"/>
    <w:rsid w:val="002D0BCB"/>
    <w:rsid w:val="002E034F"/>
    <w:rsid w:val="002E15B9"/>
    <w:rsid w:val="002F72BC"/>
    <w:rsid w:val="00305CCC"/>
    <w:rsid w:val="00316507"/>
    <w:rsid w:val="00365304"/>
    <w:rsid w:val="00366E0C"/>
    <w:rsid w:val="0037747E"/>
    <w:rsid w:val="00392B00"/>
    <w:rsid w:val="003A5F7D"/>
    <w:rsid w:val="003D36CF"/>
    <w:rsid w:val="00402EBE"/>
    <w:rsid w:val="00424463"/>
    <w:rsid w:val="004262FC"/>
    <w:rsid w:val="00485CD9"/>
    <w:rsid w:val="00495936"/>
    <w:rsid w:val="004C4590"/>
    <w:rsid w:val="004D1E93"/>
    <w:rsid w:val="004F2674"/>
    <w:rsid w:val="0052480A"/>
    <w:rsid w:val="005775EE"/>
    <w:rsid w:val="00580F86"/>
    <w:rsid w:val="00591FE4"/>
    <w:rsid w:val="005A029E"/>
    <w:rsid w:val="005B0FCC"/>
    <w:rsid w:val="005C7548"/>
    <w:rsid w:val="005D58D4"/>
    <w:rsid w:val="005F7D22"/>
    <w:rsid w:val="00635CBF"/>
    <w:rsid w:val="00666B6B"/>
    <w:rsid w:val="006745CB"/>
    <w:rsid w:val="0067776C"/>
    <w:rsid w:val="00680307"/>
    <w:rsid w:val="0069443C"/>
    <w:rsid w:val="00697B2F"/>
    <w:rsid w:val="006A12DA"/>
    <w:rsid w:val="0074305C"/>
    <w:rsid w:val="007510A3"/>
    <w:rsid w:val="007524CE"/>
    <w:rsid w:val="00764021"/>
    <w:rsid w:val="007644EF"/>
    <w:rsid w:val="007816A7"/>
    <w:rsid w:val="007926ED"/>
    <w:rsid w:val="00792D36"/>
    <w:rsid w:val="007A7BC5"/>
    <w:rsid w:val="007C76D3"/>
    <w:rsid w:val="007E7E95"/>
    <w:rsid w:val="008123B8"/>
    <w:rsid w:val="00833E0E"/>
    <w:rsid w:val="0083735A"/>
    <w:rsid w:val="00841878"/>
    <w:rsid w:val="0086212B"/>
    <w:rsid w:val="00864F24"/>
    <w:rsid w:val="00880D6B"/>
    <w:rsid w:val="008961F6"/>
    <w:rsid w:val="008A2522"/>
    <w:rsid w:val="008C13DD"/>
    <w:rsid w:val="008E1368"/>
    <w:rsid w:val="008F34D3"/>
    <w:rsid w:val="009067E6"/>
    <w:rsid w:val="009238B7"/>
    <w:rsid w:val="00933F86"/>
    <w:rsid w:val="009471B6"/>
    <w:rsid w:val="009807CF"/>
    <w:rsid w:val="00986EAB"/>
    <w:rsid w:val="0099721B"/>
    <w:rsid w:val="009A5614"/>
    <w:rsid w:val="009E539C"/>
    <w:rsid w:val="009F228C"/>
    <w:rsid w:val="009F3F1D"/>
    <w:rsid w:val="00A11578"/>
    <w:rsid w:val="00A176E0"/>
    <w:rsid w:val="00A41E33"/>
    <w:rsid w:val="00A5137F"/>
    <w:rsid w:val="00A51527"/>
    <w:rsid w:val="00A76704"/>
    <w:rsid w:val="00A83549"/>
    <w:rsid w:val="00AA52CF"/>
    <w:rsid w:val="00AB32A7"/>
    <w:rsid w:val="00AB36AD"/>
    <w:rsid w:val="00AC0713"/>
    <w:rsid w:val="00AE1559"/>
    <w:rsid w:val="00AE527A"/>
    <w:rsid w:val="00B21394"/>
    <w:rsid w:val="00B44EA2"/>
    <w:rsid w:val="00B80294"/>
    <w:rsid w:val="00B80E01"/>
    <w:rsid w:val="00B90A71"/>
    <w:rsid w:val="00BA5F37"/>
    <w:rsid w:val="00BC36C3"/>
    <w:rsid w:val="00BD73A0"/>
    <w:rsid w:val="00BE3FD9"/>
    <w:rsid w:val="00C041FB"/>
    <w:rsid w:val="00C04BCE"/>
    <w:rsid w:val="00C05908"/>
    <w:rsid w:val="00C35D71"/>
    <w:rsid w:val="00C5567D"/>
    <w:rsid w:val="00C665BE"/>
    <w:rsid w:val="00C93D28"/>
    <w:rsid w:val="00C95282"/>
    <w:rsid w:val="00C95ED5"/>
    <w:rsid w:val="00CA40C8"/>
    <w:rsid w:val="00CB6065"/>
    <w:rsid w:val="00CC4B97"/>
    <w:rsid w:val="00CD3229"/>
    <w:rsid w:val="00CE3B89"/>
    <w:rsid w:val="00D051B6"/>
    <w:rsid w:val="00D103EA"/>
    <w:rsid w:val="00D14CB0"/>
    <w:rsid w:val="00D16043"/>
    <w:rsid w:val="00D33ADD"/>
    <w:rsid w:val="00D45E6E"/>
    <w:rsid w:val="00D46A52"/>
    <w:rsid w:val="00D64110"/>
    <w:rsid w:val="00D82A04"/>
    <w:rsid w:val="00D976CB"/>
    <w:rsid w:val="00DC3BD7"/>
    <w:rsid w:val="00DD27ED"/>
    <w:rsid w:val="00DE2349"/>
    <w:rsid w:val="00E369D2"/>
    <w:rsid w:val="00E60C28"/>
    <w:rsid w:val="00E64E98"/>
    <w:rsid w:val="00E6621F"/>
    <w:rsid w:val="00E74130"/>
    <w:rsid w:val="00E83166"/>
    <w:rsid w:val="00EC0AB0"/>
    <w:rsid w:val="00F374F6"/>
    <w:rsid w:val="00F62B62"/>
    <w:rsid w:val="00F763F6"/>
    <w:rsid w:val="00F834A4"/>
    <w:rsid w:val="00FC32DD"/>
    <w:rsid w:val="00FC6139"/>
    <w:rsid w:val="00FD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0D1495-001B-4164-BEEE-774400DDA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2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2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</dc:creator>
  <cp:keywords/>
  <dc:description/>
  <cp:lastModifiedBy>Ioana</cp:lastModifiedBy>
  <cp:revision>4</cp:revision>
  <dcterms:created xsi:type="dcterms:W3CDTF">2017-08-02T11:25:00Z</dcterms:created>
  <dcterms:modified xsi:type="dcterms:W3CDTF">2018-03-13T11:23:00Z</dcterms:modified>
</cp:coreProperties>
</file>